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18E0" w:rsidRDefault="001E18E0">
      <w:pPr>
        <w:jc w:val="center"/>
      </w:pPr>
    </w:p>
    <w:p w14:paraId="00000002" w14:textId="77777777" w:rsidR="001E18E0" w:rsidRDefault="00AF0355">
      <w:pPr>
        <w:jc w:val="center"/>
        <w:rPr>
          <w:b/>
          <w:u w:val="single"/>
        </w:rPr>
      </w:pPr>
      <w:r>
        <w:rPr>
          <w:b/>
          <w:u w:val="single"/>
        </w:rPr>
        <w:t xml:space="preserve">Session Dates </w:t>
      </w:r>
    </w:p>
    <w:p w14:paraId="00000003" w14:textId="6CF24506" w:rsidR="001E18E0" w:rsidRDefault="00AF0355">
      <w:r>
        <w:t>Session 1: 6/</w:t>
      </w:r>
      <w:r w:rsidR="002030AE">
        <w:t>6</w:t>
      </w:r>
      <w:r>
        <w:t>/2</w:t>
      </w:r>
      <w:r w:rsidR="002030AE">
        <w:t>2</w:t>
      </w:r>
      <w:r>
        <w:t xml:space="preserve"> – 6/2</w:t>
      </w:r>
      <w:r w:rsidR="002030AE">
        <w:t>1</w:t>
      </w:r>
      <w:r>
        <w:t>/2</w:t>
      </w:r>
      <w:r w:rsidR="002030AE">
        <w:t>2</w:t>
      </w:r>
    </w:p>
    <w:p w14:paraId="00000004" w14:textId="0EEC8205" w:rsidR="001E18E0" w:rsidRDefault="00AF0355">
      <w:r>
        <w:t>Session 2: 6/2</w:t>
      </w:r>
      <w:r w:rsidR="002030AE">
        <w:t>3</w:t>
      </w:r>
      <w:r>
        <w:t xml:space="preserve"> – 7/1</w:t>
      </w:r>
      <w:r w:rsidR="002030AE">
        <w:t>1</w:t>
      </w:r>
      <w:r>
        <w:t>/2</w:t>
      </w:r>
      <w:r w:rsidR="002030AE">
        <w:t>2</w:t>
      </w:r>
      <w:r>
        <w:t xml:space="preserve"> (7/</w:t>
      </w:r>
      <w:r w:rsidR="002030AE">
        <w:t>4</w:t>
      </w:r>
      <w:r>
        <w:t>/2</w:t>
      </w:r>
      <w:r w:rsidR="002030AE">
        <w:t>2</w:t>
      </w:r>
      <w:r>
        <w:t xml:space="preserve"> </w:t>
      </w:r>
      <w:r>
        <w:t>holiday)</w:t>
      </w:r>
      <w:r>
        <w:br/>
      </w:r>
    </w:p>
    <w:p w14:paraId="00000005" w14:textId="77777777" w:rsidR="001E18E0" w:rsidRDefault="00AF0355">
      <w:pPr>
        <w:jc w:val="center"/>
        <w:rPr>
          <w:b/>
          <w:u w:val="single"/>
        </w:rPr>
      </w:pPr>
      <w:r>
        <w:rPr>
          <w:b/>
          <w:u w:val="single"/>
        </w:rPr>
        <w:t>Attendance</w:t>
      </w:r>
    </w:p>
    <w:p w14:paraId="00000006" w14:textId="77777777" w:rsidR="001E18E0" w:rsidRDefault="00AF0355">
      <w:r>
        <w:t xml:space="preserve">If you miss more than 7 hours of </w:t>
      </w:r>
      <w:proofErr w:type="gramStart"/>
      <w:r>
        <w:t>class</w:t>
      </w:r>
      <w:proofErr w:type="gramEnd"/>
      <w:r>
        <w:t xml:space="preserve"> you will be dropped from summer school. If you are absent twice you will be dropped on your next tardy or absence.</w:t>
      </w:r>
    </w:p>
    <w:p w14:paraId="00000007" w14:textId="77777777" w:rsidR="001E18E0" w:rsidRDefault="00AF0355">
      <w:pPr>
        <w:jc w:val="center"/>
        <w:rPr>
          <w:b/>
          <w:u w:val="single"/>
        </w:rPr>
      </w:pPr>
      <w:r>
        <w:br/>
      </w:r>
      <w:r>
        <w:rPr>
          <w:b/>
          <w:u w:val="single"/>
        </w:rPr>
        <w:t>Required Materials</w:t>
      </w:r>
    </w:p>
    <w:p w14:paraId="00000008" w14:textId="77777777" w:rsidR="001E18E0" w:rsidRDefault="00AF0355">
      <w:r>
        <w:t>Pen or Pencil</w:t>
      </w:r>
      <w:r>
        <w:br/>
        <w:t>Paper or Notebook</w:t>
      </w:r>
      <w:r>
        <w:br/>
        <w:t>Textbook (</w:t>
      </w:r>
      <w:proofErr w:type="spellStart"/>
      <w:r>
        <w:t>myPerspectives</w:t>
      </w:r>
      <w:proofErr w:type="spellEnd"/>
      <w:r>
        <w:t xml:space="preserve"> ELA 9)</w:t>
      </w:r>
      <w:r>
        <w:br/>
        <w:t>Of Mice and Men bo</w:t>
      </w:r>
      <w:r>
        <w:t>ok</w:t>
      </w:r>
      <w:r>
        <w:br/>
        <w:t>A book of your choice (extra credit)</w:t>
      </w:r>
      <w:r>
        <w:br/>
      </w:r>
    </w:p>
    <w:p w14:paraId="00000009" w14:textId="77777777" w:rsidR="001E18E0" w:rsidRDefault="00AF0355">
      <w:pPr>
        <w:jc w:val="center"/>
        <w:rPr>
          <w:b/>
          <w:u w:val="single"/>
        </w:rPr>
      </w:pPr>
      <w:r>
        <w:rPr>
          <w:b/>
          <w:u w:val="single"/>
        </w:rPr>
        <w:t>Course Focus/Standards</w:t>
      </w:r>
    </w:p>
    <w:p w14:paraId="0000000A" w14:textId="77777777" w:rsidR="001E18E0" w:rsidRDefault="001E18E0">
      <w:pPr>
        <w:rPr>
          <w:b/>
          <w:u w:val="single"/>
        </w:rPr>
      </w:pPr>
    </w:p>
    <w:p w14:paraId="0000000B" w14:textId="77777777" w:rsidR="001E18E0" w:rsidRDefault="00AF0355">
      <w:pPr>
        <w:rPr>
          <w:b/>
          <w:color w:val="373737"/>
          <w:sz w:val="20"/>
          <w:szCs w:val="20"/>
        </w:rPr>
      </w:pPr>
      <w:hyperlink r:id="rId6">
        <w:r>
          <w:rPr>
            <w:b/>
            <w:color w:val="373737"/>
            <w:sz w:val="20"/>
            <w:szCs w:val="20"/>
          </w:rPr>
          <w:t>CCSS.ELA-LITERACY.L.9-10.1</w:t>
        </w:r>
      </w:hyperlink>
    </w:p>
    <w:p w14:paraId="0000000C" w14:textId="77777777" w:rsidR="001E18E0" w:rsidRDefault="00AF0355">
      <w:pPr>
        <w:rPr>
          <w:sz w:val="20"/>
          <w:szCs w:val="20"/>
        </w:rPr>
      </w:pPr>
      <w:r>
        <w:rPr>
          <w:color w:val="202020"/>
          <w:sz w:val="20"/>
          <w:szCs w:val="20"/>
        </w:rPr>
        <w:t xml:space="preserve">Demonstrate command of the conventions of standard English grammar and usage when writing or </w:t>
      </w:r>
      <w:r>
        <w:rPr>
          <w:color w:val="202020"/>
          <w:sz w:val="20"/>
          <w:szCs w:val="20"/>
        </w:rPr>
        <w:t>speaking.</w:t>
      </w:r>
      <w:r>
        <w:rPr>
          <w:sz w:val="20"/>
          <w:szCs w:val="20"/>
        </w:rPr>
        <w:t xml:space="preserve"> </w:t>
      </w:r>
    </w:p>
    <w:p w14:paraId="0000000D" w14:textId="77777777" w:rsidR="001E18E0" w:rsidRDefault="00AF0355">
      <w:pPr>
        <w:rPr>
          <w:b/>
          <w:color w:val="373737"/>
          <w:sz w:val="20"/>
          <w:szCs w:val="20"/>
        </w:rPr>
      </w:pPr>
      <w:hyperlink r:id="rId7">
        <w:r>
          <w:rPr>
            <w:b/>
            <w:color w:val="373737"/>
            <w:sz w:val="20"/>
            <w:szCs w:val="20"/>
          </w:rPr>
          <w:t>CCSS.ELA-LITERACY.L.9-10.2</w:t>
        </w:r>
      </w:hyperlink>
    </w:p>
    <w:p w14:paraId="0000000E" w14:textId="77777777" w:rsidR="001E18E0" w:rsidRDefault="00AF0355">
      <w:pPr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Demonstrate command of the conventions of standard English capitalization, punctuation, and spelling when writing.</w:t>
      </w:r>
    </w:p>
    <w:p w14:paraId="0000000F" w14:textId="77777777" w:rsidR="001E18E0" w:rsidRDefault="00AF0355">
      <w:pPr>
        <w:rPr>
          <w:b/>
          <w:color w:val="373737"/>
          <w:sz w:val="20"/>
          <w:szCs w:val="20"/>
        </w:rPr>
      </w:pPr>
      <w:hyperlink r:id="rId8">
        <w:r>
          <w:rPr>
            <w:b/>
            <w:color w:val="373737"/>
            <w:sz w:val="20"/>
            <w:szCs w:val="20"/>
          </w:rPr>
          <w:t>CCSS.ELA-LITERACY.L.9-10.3</w:t>
        </w:r>
      </w:hyperlink>
    </w:p>
    <w:p w14:paraId="00000010" w14:textId="77777777" w:rsidR="001E18E0" w:rsidRDefault="00AF0355">
      <w:pPr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Apply knowledge of language to understand how language functions in different contexts, to make effective choices for meaning or style, and to comprehend more fully when reading or listening</w:t>
      </w:r>
      <w:r>
        <w:rPr>
          <w:color w:val="202020"/>
          <w:sz w:val="20"/>
          <w:szCs w:val="20"/>
        </w:rPr>
        <w:t>.</w:t>
      </w:r>
    </w:p>
    <w:p w14:paraId="00000011" w14:textId="77777777" w:rsidR="001E18E0" w:rsidRDefault="00AF0355">
      <w:pPr>
        <w:rPr>
          <w:b/>
          <w:color w:val="373737"/>
          <w:sz w:val="20"/>
          <w:szCs w:val="20"/>
        </w:rPr>
      </w:pPr>
      <w:hyperlink r:id="rId9">
        <w:r>
          <w:rPr>
            <w:b/>
            <w:color w:val="373737"/>
            <w:sz w:val="20"/>
            <w:szCs w:val="20"/>
          </w:rPr>
          <w:t>CCSS.ELA-LITERACY.L.9-10.4</w:t>
        </w:r>
      </w:hyperlink>
    </w:p>
    <w:p w14:paraId="00000012" w14:textId="77777777" w:rsidR="001E18E0" w:rsidRDefault="00AF0355">
      <w:pPr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 xml:space="preserve">Determine or clarify the meaning of unknown and multiple-meaning words and phrases based on </w:t>
      </w:r>
      <w:r>
        <w:rPr>
          <w:i/>
          <w:color w:val="202020"/>
          <w:sz w:val="20"/>
          <w:szCs w:val="20"/>
        </w:rPr>
        <w:t>grades 9-10 reading and content</w:t>
      </w:r>
      <w:r>
        <w:rPr>
          <w:color w:val="202020"/>
          <w:sz w:val="20"/>
          <w:szCs w:val="20"/>
        </w:rPr>
        <w:t xml:space="preserve">, choosing flexibly from a range </w:t>
      </w:r>
      <w:r>
        <w:rPr>
          <w:color w:val="202020"/>
          <w:sz w:val="20"/>
          <w:szCs w:val="20"/>
        </w:rPr>
        <w:t>of strategies.</w:t>
      </w:r>
    </w:p>
    <w:p w14:paraId="00000013" w14:textId="77777777" w:rsidR="001E18E0" w:rsidRDefault="00AF0355">
      <w:pPr>
        <w:rPr>
          <w:b/>
          <w:color w:val="373737"/>
          <w:sz w:val="20"/>
          <w:szCs w:val="20"/>
        </w:rPr>
      </w:pPr>
      <w:hyperlink r:id="rId10">
        <w:r>
          <w:rPr>
            <w:b/>
            <w:color w:val="373737"/>
            <w:sz w:val="20"/>
            <w:szCs w:val="20"/>
          </w:rPr>
          <w:t>CCSS.ELA-LITERACY.L.9-10.5</w:t>
        </w:r>
      </w:hyperlink>
    </w:p>
    <w:p w14:paraId="00000014" w14:textId="77777777" w:rsidR="001E18E0" w:rsidRDefault="00AF0355">
      <w:pPr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Demonstrate understanding of figurative language, word relationships, and nuances in word meanings.</w:t>
      </w:r>
    </w:p>
    <w:p w14:paraId="00000015" w14:textId="77777777" w:rsidR="001E18E0" w:rsidRDefault="001E18E0">
      <w:pPr>
        <w:rPr>
          <w:color w:val="202020"/>
          <w:sz w:val="20"/>
          <w:szCs w:val="20"/>
        </w:rPr>
      </w:pPr>
    </w:p>
    <w:p w14:paraId="00000016" w14:textId="77777777" w:rsidR="001E18E0" w:rsidRDefault="001E18E0">
      <w:pPr>
        <w:rPr>
          <w:color w:val="202020"/>
          <w:sz w:val="20"/>
          <w:szCs w:val="20"/>
        </w:rPr>
      </w:pPr>
    </w:p>
    <w:p w14:paraId="00000017" w14:textId="77777777" w:rsidR="001E18E0" w:rsidRDefault="001E18E0">
      <w:pPr>
        <w:rPr>
          <w:color w:val="202020"/>
          <w:sz w:val="20"/>
          <w:szCs w:val="20"/>
        </w:rPr>
      </w:pPr>
    </w:p>
    <w:p w14:paraId="00000019" w14:textId="77777777" w:rsidR="001E18E0" w:rsidRDefault="001E18E0">
      <w:pPr>
        <w:rPr>
          <w:color w:val="202020"/>
          <w:sz w:val="20"/>
          <w:szCs w:val="20"/>
        </w:rPr>
      </w:pPr>
    </w:p>
    <w:p w14:paraId="0000001A" w14:textId="77777777" w:rsidR="001E18E0" w:rsidRDefault="00AF0355">
      <w:pPr>
        <w:jc w:val="center"/>
        <w:rPr>
          <w:b/>
          <w:color w:val="202020"/>
          <w:u w:val="single"/>
        </w:rPr>
      </w:pPr>
      <w:r>
        <w:rPr>
          <w:b/>
          <w:color w:val="202020"/>
          <w:u w:val="single"/>
        </w:rPr>
        <w:t>Grading</w:t>
      </w:r>
    </w:p>
    <w:p w14:paraId="0000001B" w14:textId="77777777" w:rsidR="001E18E0" w:rsidRDefault="00AF0355">
      <w:pPr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100-90% - A, 89-80% - B, 79-70% - C, 69-60% D, 59-0% - F</w:t>
      </w:r>
      <w:r>
        <w:rPr>
          <w:color w:val="202020"/>
          <w:sz w:val="20"/>
          <w:szCs w:val="20"/>
        </w:rPr>
        <w:br/>
      </w:r>
      <w:r>
        <w:rPr>
          <w:color w:val="202020"/>
          <w:sz w:val="20"/>
          <w:szCs w:val="20"/>
        </w:rPr>
        <w:br/>
        <w:t>Vocab – 5 points each (25 total)</w:t>
      </w:r>
    </w:p>
    <w:p w14:paraId="0000001C" w14:textId="77777777" w:rsidR="001E18E0" w:rsidRDefault="00AF0355">
      <w:pPr>
        <w:spacing w:line="256" w:lineRule="auto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Study/Comprehension Questions – 10 points each (90 total)</w:t>
      </w:r>
    </w:p>
    <w:p w14:paraId="0000001D" w14:textId="77777777" w:rsidR="001E18E0" w:rsidRDefault="00AF0355">
      <w:pPr>
        <w:spacing w:line="256" w:lineRule="auto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Grammar Assignments – 10 points each</w:t>
      </w:r>
      <w:r>
        <w:rPr>
          <w:color w:val="202020"/>
          <w:sz w:val="20"/>
          <w:szCs w:val="20"/>
        </w:rPr>
        <w:br/>
        <w:t>(80 total)</w:t>
      </w:r>
    </w:p>
    <w:p w14:paraId="0000001E" w14:textId="77777777" w:rsidR="001E18E0" w:rsidRDefault="00AF0355">
      <w:pPr>
        <w:spacing w:line="256" w:lineRule="auto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Writing Assignments – 10 points each (60 total)</w:t>
      </w:r>
    </w:p>
    <w:p w14:paraId="0000001F" w14:textId="77777777" w:rsidR="001E18E0" w:rsidRDefault="00AF0355">
      <w:pPr>
        <w:spacing w:line="256" w:lineRule="auto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 xml:space="preserve">Final Essay – 50 points </w:t>
      </w:r>
    </w:p>
    <w:p w14:paraId="00000020" w14:textId="77777777" w:rsidR="001E18E0" w:rsidRDefault="001E18E0">
      <w:pPr>
        <w:spacing w:line="256" w:lineRule="auto"/>
        <w:rPr>
          <w:color w:val="202020"/>
          <w:sz w:val="20"/>
          <w:szCs w:val="20"/>
        </w:rPr>
      </w:pPr>
    </w:p>
    <w:p w14:paraId="00000021" w14:textId="77777777" w:rsidR="001E18E0" w:rsidRDefault="00AF0355">
      <w:pPr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305 total points possible</w:t>
      </w:r>
    </w:p>
    <w:p w14:paraId="00000022" w14:textId="77777777" w:rsidR="001E18E0" w:rsidRDefault="00AF0355">
      <w:pPr>
        <w:jc w:val="center"/>
        <w:rPr>
          <w:color w:val="202020"/>
        </w:rPr>
      </w:pPr>
      <w:r>
        <w:rPr>
          <w:color w:val="202020"/>
          <w:sz w:val="20"/>
          <w:szCs w:val="20"/>
        </w:rPr>
        <w:br/>
      </w:r>
      <w:r>
        <w:rPr>
          <w:b/>
          <w:color w:val="202020"/>
          <w:u w:val="single"/>
        </w:rPr>
        <w:t>Progress Report Dates</w:t>
      </w:r>
    </w:p>
    <w:p w14:paraId="00000023" w14:textId="77777777" w:rsidR="001E18E0" w:rsidRDefault="001E18E0">
      <w:pPr>
        <w:rPr>
          <w:color w:val="202020"/>
          <w:sz w:val="20"/>
          <w:szCs w:val="20"/>
        </w:rPr>
      </w:pPr>
    </w:p>
    <w:p w14:paraId="00000024" w14:textId="52C6903A" w:rsidR="001E18E0" w:rsidRDefault="00AF0355">
      <w:pPr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Session 1: 6/</w:t>
      </w:r>
      <w:r w:rsidR="002030AE">
        <w:rPr>
          <w:color w:val="202020"/>
          <w:sz w:val="20"/>
          <w:szCs w:val="20"/>
        </w:rPr>
        <w:t>4</w:t>
      </w:r>
      <w:r>
        <w:rPr>
          <w:color w:val="202020"/>
          <w:sz w:val="20"/>
          <w:szCs w:val="20"/>
        </w:rPr>
        <w:t>/2</w:t>
      </w:r>
      <w:r w:rsidR="002030AE">
        <w:rPr>
          <w:color w:val="202020"/>
          <w:sz w:val="20"/>
          <w:szCs w:val="20"/>
        </w:rPr>
        <w:t>2</w:t>
      </w:r>
    </w:p>
    <w:p w14:paraId="00000025" w14:textId="7F000074" w:rsidR="001E18E0" w:rsidRDefault="00AF0355">
      <w:pPr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Session 2: 7/</w:t>
      </w:r>
      <w:r w:rsidR="002030AE">
        <w:rPr>
          <w:color w:val="202020"/>
          <w:sz w:val="20"/>
          <w:szCs w:val="20"/>
        </w:rPr>
        <w:t>1</w:t>
      </w:r>
      <w:r>
        <w:rPr>
          <w:color w:val="202020"/>
          <w:sz w:val="20"/>
          <w:szCs w:val="20"/>
        </w:rPr>
        <w:t>/2</w:t>
      </w:r>
      <w:r w:rsidR="002030AE">
        <w:rPr>
          <w:color w:val="202020"/>
          <w:sz w:val="20"/>
          <w:szCs w:val="20"/>
        </w:rPr>
        <w:t>2</w:t>
      </w:r>
    </w:p>
    <w:p w14:paraId="00000026" w14:textId="77777777" w:rsidR="001E18E0" w:rsidRDefault="001E18E0">
      <w:pPr>
        <w:rPr>
          <w:color w:val="202020"/>
          <w:sz w:val="20"/>
          <w:szCs w:val="20"/>
        </w:rPr>
      </w:pPr>
    </w:p>
    <w:p w14:paraId="00000027" w14:textId="77777777" w:rsidR="001E18E0" w:rsidRDefault="00AF0355">
      <w:pPr>
        <w:jc w:val="center"/>
        <w:rPr>
          <w:b/>
          <w:color w:val="202020"/>
          <w:u w:val="single"/>
        </w:rPr>
      </w:pPr>
      <w:r>
        <w:rPr>
          <w:color w:val="202020"/>
          <w:sz w:val="20"/>
          <w:szCs w:val="20"/>
        </w:rPr>
        <w:br/>
      </w:r>
      <w:r>
        <w:rPr>
          <w:b/>
          <w:color w:val="202020"/>
          <w:u w:val="single"/>
        </w:rPr>
        <w:t>Final Assignment</w:t>
      </w:r>
    </w:p>
    <w:p w14:paraId="00000028" w14:textId="77777777" w:rsidR="001E18E0" w:rsidRDefault="00AF0355">
      <w:pPr>
        <w:rPr>
          <w:color w:val="202020"/>
          <w:sz w:val="20"/>
          <w:szCs w:val="20"/>
        </w:rPr>
      </w:pPr>
      <w:r>
        <w:rPr>
          <w:b/>
          <w:color w:val="202020"/>
          <w:sz w:val="20"/>
          <w:szCs w:val="20"/>
          <w:u w:val="single"/>
        </w:rPr>
        <w:br/>
      </w:r>
      <w:r>
        <w:rPr>
          <w:color w:val="202020"/>
          <w:sz w:val="20"/>
          <w:szCs w:val="20"/>
        </w:rPr>
        <w:t xml:space="preserve">Five Paragraph Essay related to our reading of </w:t>
      </w:r>
      <w:proofErr w:type="spellStart"/>
      <w:r>
        <w:rPr>
          <w:i/>
          <w:color w:val="202020"/>
          <w:sz w:val="20"/>
          <w:szCs w:val="20"/>
        </w:rPr>
        <w:t>Of</w:t>
      </w:r>
      <w:proofErr w:type="spellEnd"/>
      <w:r>
        <w:rPr>
          <w:i/>
          <w:color w:val="202020"/>
          <w:sz w:val="20"/>
          <w:szCs w:val="20"/>
        </w:rPr>
        <w:t xml:space="preserve"> Mice and Men</w:t>
      </w:r>
      <w:r>
        <w:rPr>
          <w:color w:val="202020"/>
          <w:sz w:val="20"/>
          <w:szCs w:val="20"/>
        </w:rPr>
        <w:br/>
      </w:r>
      <w:r>
        <w:rPr>
          <w:color w:val="202020"/>
          <w:sz w:val="20"/>
          <w:szCs w:val="20"/>
        </w:rPr>
        <w:br/>
        <w:t>Will Includ</w:t>
      </w:r>
      <w:r>
        <w:rPr>
          <w:color w:val="202020"/>
          <w:sz w:val="20"/>
          <w:szCs w:val="20"/>
        </w:rPr>
        <w:t>e:</w:t>
      </w:r>
      <w:r>
        <w:rPr>
          <w:color w:val="202020"/>
          <w:sz w:val="20"/>
          <w:szCs w:val="20"/>
        </w:rPr>
        <w:br/>
        <w:t>Intro Paragraph</w:t>
      </w:r>
      <w:r>
        <w:rPr>
          <w:color w:val="202020"/>
          <w:sz w:val="20"/>
          <w:szCs w:val="20"/>
        </w:rPr>
        <w:br/>
        <w:t>Three Body Paragraphs</w:t>
      </w:r>
      <w:r>
        <w:rPr>
          <w:color w:val="202020"/>
          <w:sz w:val="20"/>
          <w:szCs w:val="20"/>
        </w:rPr>
        <w:br/>
        <w:t>(Each body should provide one piece of textual evidence)</w:t>
      </w:r>
      <w:r>
        <w:rPr>
          <w:color w:val="202020"/>
          <w:sz w:val="20"/>
          <w:szCs w:val="20"/>
        </w:rPr>
        <w:br/>
        <w:t>Conclusion</w:t>
      </w:r>
      <w:r>
        <w:rPr>
          <w:color w:val="202020"/>
          <w:sz w:val="20"/>
          <w:szCs w:val="20"/>
        </w:rPr>
        <w:br/>
      </w:r>
      <w:r>
        <w:rPr>
          <w:color w:val="202020"/>
          <w:sz w:val="20"/>
          <w:szCs w:val="20"/>
        </w:rPr>
        <w:br/>
      </w:r>
    </w:p>
    <w:p w14:paraId="00000029" w14:textId="77777777" w:rsidR="001E18E0" w:rsidRDefault="001E18E0">
      <w:pPr>
        <w:rPr>
          <w:color w:val="202020"/>
          <w:sz w:val="20"/>
          <w:szCs w:val="20"/>
        </w:rPr>
      </w:pPr>
    </w:p>
    <w:p w14:paraId="0000002A" w14:textId="77777777" w:rsidR="001E18E0" w:rsidRDefault="001E18E0">
      <w:pPr>
        <w:rPr>
          <w:color w:val="202020"/>
          <w:sz w:val="20"/>
          <w:szCs w:val="20"/>
        </w:rPr>
      </w:pPr>
    </w:p>
    <w:p w14:paraId="0000002B" w14:textId="77777777" w:rsidR="001E18E0" w:rsidRDefault="001E18E0">
      <w:pPr>
        <w:rPr>
          <w:color w:val="202020"/>
          <w:sz w:val="25"/>
          <w:szCs w:val="25"/>
        </w:rPr>
      </w:pPr>
    </w:p>
    <w:sectPr w:rsidR="001E18E0">
      <w:headerReference w:type="default" r:id="rId11"/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9F6C" w14:textId="77777777" w:rsidR="00AF0355" w:rsidRDefault="00AF0355">
      <w:pPr>
        <w:spacing w:line="240" w:lineRule="auto"/>
      </w:pPr>
      <w:r>
        <w:separator/>
      </w:r>
    </w:p>
  </w:endnote>
  <w:endnote w:type="continuationSeparator" w:id="0">
    <w:p w14:paraId="3259C4A0" w14:textId="77777777" w:rsidR="00AF0355" w:rsidRDefault="00AF0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BA5C" w14:textId="77777777" w:rsidR="00AF0355" w:rsidRDefault="00AF0355">
      <w:pPr>
        <w:spacing w:line="240" w:lineRule="auto"/>
      </w:pPr>
      <w:r>
        <w:separator/>
      </w:r>
    </w:p>
  </w:footnote>
  <w:footnote w:type="continuationSeparator" w:id="0">
    <w:p w14:paraId="58279947" w14:textId="77777777" w:rsidR="00AF0355" w:rsidRDefault="00AF03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1E18E0" w:rsidRDefault="00AF0355">
    <w:pPr>
      <w:jc w:val="center"/>
    </w:pPr>
    <w:r>
      <w:t>Summer School Syllabus</w:t>
    </w:r>
    <w:r>
      <w:br/>
    </w:r>
    <w:r>
      <w:br/>
      <w:t>Mr. Blackburn - English 9CP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E0"/>
    <w:rsid w:val="001E18E0"/>
    <w:rsid w:val="002030AE"/>
    <w:rsid w:val="00A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6737"/>
  <w15:docId w15:val="{7EEC3C9B-E919-4F4E-B24E-54E5511D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L/9-10/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restandards.org/ELA-Literacy/L/9-10/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ELA-Literacy/L/9-10/1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orestandards.org/ELA-Literacy/L/9-10/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restandards.org/ELA-Literacy/L/9-10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Blackburn, Michael</cp:lastModifiedBy>
  <cp:revision>2</cp:revision>
  <dcterms:created xsi:type="dcterms:W3CDTF">2022-06-03T17:48:00Z</dcterms:created>
  <dcterms:modified xsi:type="dcterms:W3CDTF">2022-06-03T17:48:00Z</dcterms:modified>
</cp:coreProperties>
</file>